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2" w:rsidRDefault="00BE3AA2" w:rsidP="00BE3AA2">
      <w:pPr>
        <w:pStyle w:val="Heading1"/>
        <w:jc w:val="center"/>
      </w:pPr>
      <w:r>
        <w:t>FAIR PROCESSING NOTICE FORM</w:t>
      </w:r>
    </w:p>
    <w:p w:rsidR="00BE3AA2" w:rsidRDefault="00BE3AA2" w:rsidP="00BE3AA2">
      <w:pPr>
        <w:pStyle w:val="BodyText"/>
        <w:rPr>
          <w:b/>
          <w:sz w:val="28"/>
        </w:rPr>
      </w:pPr>
    </w:p>
    <w:p w:rsidR="00BE3AA2" w:rsidRDefault="00BE3AA2" w:rsidP="00BE3AA2">
      <w:pPr>
        <w:pStyle w:val="BodyText"/>
        <w:spacing w:line="276" w:lineRule="auto"/>
        <w:ind w:left="220" w:right="394"/>
        <w:jc w:val="both"/>
      </w:pPr>
      <w:r>
        <w:t>The Data Protection Act 1998 requires that I am informed about how my personal information will be used. For the purposes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97339C">
        <w:t>child and protected</w:t>
      </w:r>
      <w:r>
        <w:t xml:space="preserve"> adult</w:t>
      </w:r>
      <w:r>
        <w:rPr>
          <w:spacing w:val="-13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matters,</w:t>
      </w:r>
      <w:r>
        <w:rPr>
          <w:spacing w:val="-11"/>
        </w:rPr>
        <w:t xml:space="preserve"> </w:t>
      </w:r>
      <w:r>
        <w:t xml:space="preserve">Ayrshire Tigers </w:t>
      </w:r>
      <w:proofErr w:type="spellStart"/>
      <w:r>
        <w:t>Powerchair</w:t>
      </w:r>
      <w:proofErr w:type="spellEnd"/>
      <w:r>
        <w:t xml:space="preserve"> Football Club may</w:t>
      </w:r>
      <w:r>
        <w:rPr>
          <w:spacing w:val="-15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affiliated associations where the Club has been alerted to circumstances that might affect my status as a member of the PVG scheme for regulated wo</w:t>
      </w:r>
      <w:r w:rsidR="0097339C">
        <w:t xml:space="preserve">rk with children and protected </w:t>
      </w:r>
      <w:r>
        <w:t>adults or my suitability to carry out the regulated work role for which I have been appointed or am already doing. I have been advised that, in the event such sharing is deemed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97339C">
        <w:t>Safeguarding</w:t>
      </w:r>
      <w:r>
        <w:rPr>
          <w:spacing w:val="-8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the Club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t>children</w:t>
      </w:r>
      <w:r w:rsidR="0097339C">
        <w:t xml:space="preserve"> and/or protected adults</w:t>
      </w:r>
      <w:r>
        <w:rPr>
          <w:spacing w:val="-5"/>
        </w:rPr>
        <w:t xml:space="preserve"> </w:t>
      </w:r>
      <w:r>
        <w:t>safe in Scottish</w:t>
      </w:r>
      <w:r w:rsidR="0097339C">
        <w:t xml:space="preserve"> </w:t>
      </w:r>
      <w:proofErr w:type="spellStart"/>
      <w:r w:rsidR="0097339C">
        <w:t>Powerchair</w:t>
      </w:r>
      <w:proofErr w:type="spellEnd"/>
      <w:r w:rsidR="0097339C">
        <w:t xml:space="preserve"> F</w:t>
      </w:r>
      <w:r>
        <w:t>ootball.</w:t>
      </w:r>
    </w:p>
    <w:p w:rsidR="00BE3AA2" w:rsidRDefault="00BE3AA2" w:rsidP="00BE3AA2">
      <w:pPr>
        <w:pStyle w:val="BodyText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908"/>
      </w:tblGrid>
      <w:tr w:rsidR="00BE3AA2" w:rsidTr="001E1C4F">
        <w:trPr>
          <w:trHeight w:val="508"/>
        </w:trPr>
        <w:tc>
          <w:tcPr>
            <w:tcW w:w="3296" w:type="dxa"/>
          </w:tcPr>
          <w:p w:rsidR="00BE3AA2" w:rsidRDefault="00BE3AA2" w:rsidP="001E1C4F">
            <w:pPr>
              <w:pStyle w:val="TableParagraph"/>
              <w:spacing w:line="268" w:lineRule="exact"/>
              <w:ind w:left="107"/>
            </w:pPr>
            <w:r>
              <w:t>Name</w:t>
            </w:r>
            <w:r w:rsidR="00AA1BFB">
              <w:t>:</w:t>
            </w:r>
          </w:p>
        </w:tc>
        <w:tc>
          <w:tcPr>
            <w:tcW w:w="6908" w:type="dxa"/>
          </w:tcPr>
          <w:p w:rsidR="00BE3AA2" w:rsidRDefault="00BE3AA2" w:rsidP="001E1C4F">
            <w:pPr>
              <w:pStyle w:val="TableParagraph"/>
              <w:rPr>
                <w:rFonts w:ascii="Times New Roman"/>
              </w:rPr>
            </w:pPr>
          </w:p>
        </w:tc>
      </w:tr>
      <w:tr w:rsidR="00BE3AA2" w:rsidTr="001E1C4F">
        <w:trPr>
          <w:trHeight w:val="510"/>
        </w:trPr>
        <w:tc>
          <w:tcPr>
            <w:tcW w:w="3296" w:type="dxa"/>
          </w:tcPr>
          <w:p w:rsidR="00BE3AA2" w:rsidRDefault="00BE3AA2" w:rsidP="001E1C4F">
            <w:pPr>
              <w:pStyle w:val="TableParagraph"/>
              <w:spacing w:before="1"/>
              <w:ind w:left="107"/>
            </w:pPr>
            <w:r>
              <w:t>Date</w:t>
            </w:r>
            <w:r w:rsidR="00AA1BFB">
              <w:t>:</w:t>
            </w:r>
          </w:p>
        </w:tc>
        <w:tc>
          <w:tcPr>
            <w:tcW w:w="6908" w:type="dxa"/>
          </w:tcPr>
          <w:p w:rsidR="00BE3AA2" w:rsidRDefault="00BE3AA2" w:rsidP="001E1C4F">
            <w:pPr>
              <w:pStyle w:val="TableParagraph"/>
              <w:rPr>
                <w:rFonts w:ascii="Times New Roman"/>
              </w:rPr>
            </w:pPr>
          </w:p>
        </w:tc>
      </w:tr>
      <w:tr w:rsidR="00BE3AA2" w:rsidTr="001E1C4F">
        <w:trPr>
          <w:trHeight w:val="4306"/>
        </w:trPr>
        <w:tc>
          <w:tcPr>
            <w:tcW w:w="3296" w:type="dxa"/>
          </w:tcPr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  <w:spacing w:before="8"/>
              <w:rPr>
                <w:sz w:val="27"/>
              </w:rPr>
            </w:pPr>
          </w:p>
          <w:p w:rsidR="00BE3AA2" w:rsidRDefault="00BE3AA2" w:rsidP="001E1C4F">
            <w:pPr>
              <w:pStyle w:val="TableParagraph"/>
              <w:spacing w:before="1"/>
              <w:ind w:left="107"/>
            </w:pPr>
            <w:r>
              <w:t>Signature</w:t>
            </w:r>
            <w:r w:rsidR="00AA1BFB">
              <w:t xml:space="preserve"> of volunteer/staff member:</w:t>
            </w:r>
            <w:bookmarkStart w:id="0" w:name="_GoBack"/>
            <w:bookmarkEnd w:id="0"/>
          </w:p>
        </w:tc>
        <w:tc>
          <w:tcPr>
            <w:tcW w:w="6908" w:type="dxa"/>
          </w:tcPr>
          <w:p w:rsidR="00BE3AA2" w:rsidRDefault="00BE3AA2" w:rsidP="001E1C4F">
            <w:pPr>
              <w:pStyle w:val="TableParagraph"/>
              <w:spacing w:line="276" w:lineRule="auto"/>
              <w:ind w:left="107" w:right="96"/>
              <w:jc w:val="both"/>
            </w:pPr>
            <w:r>
              <w:t>I confirm that I have been advised and I understand that if my status as a member of the PVG Scheme for regulated work with children</w:t>
            </w:r>
            <w:r w:rsidR="0097339C">
              <w:t xml:space="preserve"> and/or protected adults</w:t>
            </w:r>
            <w:r>
              <w:t xml:space="preserve"> or my suitability to carry out the regulated work for which I have been </w:t>
            </w:r>
            <w:r w:rsidR="0097339C">
              <w:t>appointed or am doing, the Safeguarding</w:t>
            </w:r>
            <w:r>
              <w:t xml:space="preserve"> Officer of the Club may share information about me with affiliated associations as is necessary for the purpose o</w:t>
            </w:r>
            <w:r w:rsidR="0097339C">
              <w:t>f keeping children and protected</w:t>
            </w:r>
            <w:r>
              <w:t xml:space="preserve"> adults safe in Scottish </w:t>
            </w:r>
            <w:proofErr w:type="spellStart"/>
            <w:r w:rsidR="0097339C">
              <w:t>Powerchair</w:t>
            </w:r>
            <w:proofErr w:type="spellEnd"/>
            <w:r w:rsidR="0097339C">
              <w:t xml:space="preserve"> F</w:t>
            </w:r>
            <w:r>
              <w:t>ootball. I understand that the impact of sharing this information may be that I am removed from any positions of regulated work with children and vulnerable adults within Scottish</w:t>
            </w:r>
            <w:r w:rsidR="0097339C">
              <w:t xml:space="preserve"> </w:t>
            </w:r>
            <w:proofErr w:type="spellStart"/>
            <w:r w:rsidR="0097339C">
              <w:t>Powerchair</w:t>
            </w:r>
            <w:proofErr w:type="spellEnd"/>
            <w:r w:rsidR="0097339C">
              <w:t xml:space="preserve"> F</w:t>
            </w:r>
            <w:r>
              <w:t>ootball until the outcome of legal and/or disciplinary proceedings.</w:t>
            </w:r>
          </w:p>
          <w:p w:rsidR="00BE3AA2" w:rsidRDefault="00BE3AA2" w:rsidP="001E1C4F">
            <w:pPr>
              <w:pStyle w:val="TableParagraph"/>
            </w:pPr>
          </w:p>
          <w:p w:rsidR="00BE3AA2" w:rsidRDefault="00BE3AA2" w:rsidP="001E1C4F">
            <w:pPr>
              <w:pStyle w:val="TableParagraph"/>
              <w:spacing w:before="171"/>
              <w:ind w:left="107"/>
            </w:pPr>
            <w:r>
              <w:t>……………………………………………………….…………………….</w:t>
            </w:r>
          </w:p>
        </w:tc>
      </w:tr>
    </w:tbl>
    <w:p w:rsidR="005275C3" w:rsidRDefault="005275C3" w:rsidP="00BE3AA2"/>
    <w:sectPr w:rsidR="005275C3" w:rsidSect="00BB47A1">
      <w:headerReference w:type="default" r:id="rId6"/>
      <w:footerReference w:type="default" r:id="rId7"/>
      <w:pgSz w:w="11910" w:h="16840"/>
      <w:pgMar w:top="1560" w:right="320" w:bottom="1420" w:left="500" w:header="283" w:footer="1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42" w:rsidRDefault="00AF1942" w:rsidP="00BB47A1">
      <w:r>
        <w:separator/>
      </w:r>
    </w:p>
  </w:endnote>
  <w:endnote w:type="continuationSeparator" w:id="0">
    <w:p w:rsidR="00AF1942" w:rsidRDefault="00AF1942" w:rsidP="00B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A1" w:rsidRDefault="00BB47A1" w:rsidP="00BB47A1">
    <w:pPr>
      <w:pStyle w:val="Foot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8397240</wp:posOffset>
          </wp:positionV>
          <wp:extent cx="720000" cy="720000"/>
          <wp:effectExtent l="0" t="0" r="444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blu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A1B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42" w:rsidRDefault="00AF1942" w:rsidP="00BB47A1">
      <w:r>
        <w:separator/>
      </w:r>
    </w:p>
  </w:footnote>
  <w:footnote w:type="continuationSeparator" w:id="0">
    <w:p w:rsidR="00AF1942" w:rsidRDefault="00AF1942" w:rsidP="00BB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A1" w:rsidRDefault="00BB47A1" w:rsidP="00BB47A1">
    <w:pPr>
      <w:rPr>
        <w:rFonts w:ascii="Malgun Gothic Semilight" w:eastAsia="Malgun Gothic Semilight" w:hAnsi="Malgun Gothic Semilight" w:cs="Malgun Gothic Semilight"/>
        <w:b/>
        <w:sz w:val="28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6015355</wp:posOffset>
          </wp:positionH>
          <wp:positionV relativeFrom="margin">
            <wp:posOffset>-1197610</wp:posOffset>
          </wp:positionV>
          <wp:extent cx="900000" cy="900000"/>
          <wp:effectExtent l="0" t="0" r="0" b="0"/>
          <wp:wrapSquare wrapText="bothSides"/>
          <wp:docPr id="2" name="Picture 2" descr="ayrshire tigers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rshire tigers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59E">
      <w:rPr>
        <w:rFonts w:ascii="Malgun Gothic Semilight" w:eastAsia="Malgun Gothic Semilight" w:hAnsi="Malgun Gothic Semilight" w:cs="Malgun Gothic Semilight"/>
        <w:b/>
        <w:sz w:val="28"/>
      </w:rPr>
      <w:t>AYRSHIRE TIGERS POWERCHAIR FOOTBALL CLUB</w:t>
    </w:r>
    <w:r>
      <w:rPr>
        <w:rFonts w:ascii="Malgun Gothic Semilight" w:eastAsia="Malgun Gothic Semilight" w:hAnsi="Malgun Gothic Semilight" w:cs="Malgun Gothic Semilight"/>
        <w:b/>
        <w:sz w:val="28"/>
      </w:rPr>
      <w:t xml:space="preserve"> SCIO</w:t>
    </w:r>
  </w:p>
  <w:p w:rsidR="00BB47A1" w:rsidRDefault="00BB47A1" w:rsidP="00BB47A1">
    <w:pPr>
      <w:rPr>
        <w:rFonts w:ascii="Arial" w:hAnsi="Arial" w:cs="Arial"/>
        <w:b/>
        <w:sz w:val="20"/>
        <w:szCs w:val="20"/>
      </w:rPr>
    </w:pPr>
  </w:p>
  <w:p w:rsidR="00BB47A1" w:rsidRPr="00501D2B" w:rsidRDefault="00BB47A1" w:rsidP="00BB47A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c/o </w:t>
    </w:r>
    <w:r w:rsidRPr="00501D2B">
      <w:rPr>
        <w:rFonts w:ascii="Arial" w:hAnsi="Arial" w:cs="Arial"/>
        <w:b/>
        <w:sz w:val="20"/>
        <w:szCs w:val="20"/>
      </w:rPr>
      <w:t xml:space="preserve">4 Kennedy Park, </w:t>
    </w:r>
    <w:proofErr w:type="spellStart"/>
    <w:r w:rsidRPr="00501D2B">
      <w:rPr>
        <w:rFonts w:ascii="Arial" w:hAnsi="Arial" w:cs="Arial"/>
        <w:b/>
        <w:sz w:val="20"/>
        <w:szCs w:val="20"/>
      </w:rPr>
      <w:t>Dreghorn</w:t>
    </w:r>
    <w:proofErr w:type="spellEnd"/>
    <w:r w:rsidRPr="00501D2B">
      <w:rPr>
        <w:rFonts w:ascii="Arial" w:hAnsi="Arial" w:cs="Arial"/>
        <w:b/>
        <w:sz w:val="20"/>
        <w:szCs w:val="20"/>
      </w:rPr>
      <w:t>, IRVINE, KA11 4DW</w:t>
    </w:r>
  </w:p>
  <w:p w:rsidR="00BB47A1" w:rsidRDefault="00BB47A1" w:rsidP="00BB47A1">
    <w:pPr>
      <w:rPr>
        <w:rStyle w:val="Hyperlink"/>
        <w:rFonts w:ascii="Arial" w:hAnsi="Arial" w:cs="Arial"/>
        <w:b/>
        <w:sz w:val="20"/>
        <w:szCs w:val="20"/>
      </w:rPr>
    </w:pPr>
    <w:r w:rsidRPr="00501D2B">
      <w:rPr>
        <w:rFonts w:ascii="Arial" w:hAnsi="Arial" w:cs="Arial"/>
        <w:b/>
        <w:sz w:val="20"/>
        <w:szCs w:val="20"/>
      </w:rPr>
      <w:t xml:space="preserve">Email: </w:t>
    </w:r>
    <w:hyperlink r:id="rId2" w:history="1">
      <w:r w:rsidR="009354EB" w:rsidRPr="00284832">
        <w:rPr>
          <w:rStyle w:val="Hyperlink"/>
          <w:rFonts w:ascii="Arial" w:hAnsi="Arial" w:cs="Arial"/>
          <w:b/>
          <w:sz w:val="20"/>
          <w:szCs w:val="20"/>
        </w:rPr>
        <w:t>info@ayrshiretigers.co.uk</w:t>
      </w:r>
    </w:hyperlink>
    <w:r w:rsidRPr="00501D2B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</w:t>
    </w:r>
    <w:r w:rsidRPr="00501D2B">
      <w:rPr>
        <w:rFonts w:ascii="Arial" w:hAnsi="Arial" w:cs="Arial"/>
        <w:color w:val="666666"/>
        <w:sz w:val="20"/>
        <w:szCs w:val="20"/>
      </w:rPr>
      <w:t xml:space="preserve">                                                                              </w:t>
    </w:r>
    <w:hyperlink r:id="rId3" w:history="1">
      <w:r w:rsidRPr="00DC1121">
        <w:rPr>
          <w:rStyle w:val="Hyperlink"/>
          <w:rFonts w:ascii="Arial" w:hAnsi="Arial" w:cs="Arial"/>
          <w:b/>
          <w:sz w:val="20"/>
          <w:szCs w:val="20"/>
        </w:rPr>
        <w:t>www.facebook.com/</w:t>
      </w:r>
      <w:r w:rsidRPr="00171501">
        <w:rPr>
          <w:rStyle w:val="Hyperlink"/>
          <w:rFonts w:ascii="Arial" w:hAnsi="Arial" w:cs="Arial"/>
          <w:b/>
          <w:sz w:val="20"/>
          <w:szCs w:val="20"/>
        </w:rPr>
        <w:t>TigersPFC</w:t>
      </w:r>
    </w:hyperlink>
  </w:p>
  <w:p w:rsidR="00BB47A1" w:rsidRPr="00501D2B" w:rsidRDefault="00BB47A1" w:rsidP="00BB47A1">
    <w:pPr>
      <w:rPr>
        <w:rFonts w:ascii="Arial" w:hAnsi="Arial" w:cs="Arial"/>
        <w:sz w:val="20"/>
        <w:szCs w:val="20"/>
      </w:rPr>
    </w:pPr>
    <w:r w:rsidRPr="00501D2B">
      <w:rPr>
        <w:rStyle w:val="Hyperlink"/>
        <w:rFonts w:ascii="Arial" w:hAnsi="Arial" w:cs="Arial"/>
        <w:b/>
        <w:sz w:val="20"/>
        <w:szCs w:val="20"/>
      </w:rPr>
      <w:t>www.ayrshiretigers.</w:t>
    </w:r>
    <w:r w:rsidR="00AA1BFB">
      <w:rPr>
        <w:rStyle w:val="Hyperlink"/>
        <w:rFonts w:ascii="Arial" w:hAnsi="Arial" w:cs="Arial"/>
        <w:b/>
        <w:sz w:val="20"/>
        <w:szCs w:val="20"/>
      </w:rPr>
      <w:t>co.uk</w:t>
    </w:r>
    <w:r w:rsidRPr="00501D2B">
      <w:rPr>
        <w:rFonts w:ascii="Arial" w:hAnsi="Arial" w:cs="Arial"/>
        <w:b/>
        <w:sz w:val="20"/>
        <w:szCs w:val="20"/>
      </w:rPr>
      <w:t xml:space="preserve">      </w:t>
    </w:r>
  </w:p>
  <w:p w:rsidR="00BB47A1" w:rsidRDefault="00BB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2"/>
    <w:rsid w:val="00391FBE"/>
    <w:rsid w:val="005275C3"/>
    <w:rsid w:val="009354EB"/>
    <w:rsid w:val="0097339C"/>
    <w:rsid w:val="00AA1BFB"/>
    <w:rsid w:val="00AF1942"/>
    <w:rsid w:val="00BB47A1"/>
    <w:rsid w:val="00BE3AA2"/>
    <w:rsid w:val="00D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C1F2A-FF62-43B5-8484-FCBFB1E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A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BE3AA2"/>
    <w:pPr>
      <w:spacing w:before="44"/>
      <w:ind w:left="85" w:right="2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3AA2"/>
    <w:rPr>
      <w:rFonts w:ascii="Calibri" w:eastAsia="Calibri" w:hAnsi="Calibri" w:cs="Calibri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E3AA2"/>
  </w:style>
  <w:style w:type="character" w:customStyle="1" w:styleId="BodyTextChar">
    <w:name w:val="Body Text Char"/>
    <w:basedOn w:val="DefaultParagraphFont"/>
    <w:link w:val="BodyText"/>
    <w:uiPriority w:val="1"/>
    <w:rsid w:val="00BE3AA2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E3AA2"/>
  </w:style>
  <w:style w:type="paragraph" w:styleId="Header">
    <w:name w:val="header"/>
    <w:basedOn w:val="Normal"/>
    <w:link w:val="HeaderChar"/>
    <w:uiPriority w:val="99"/>
    <w:unhideWhenUsed/>
    <w:rsid w:val="00BB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A1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B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A1"/>
    <w:rPr>
      <w:rFonts w:ascii="Calibri" w:eastAsia="Calibri" w:hAnsi="Calibri" w:cs="Calibri"/>
      <w:lang w:val="en-US" w:bidi="en-US"/>
    </w:rPr>
  </w:style>
  <w:style w:type="character" w:styleId="Hyperlink">
    <w:name w:val="Hyperlink"/>
    <w:rsid w:val="00BB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igersPFC" TargetMode="External"/><Relationship Id="rId2" Type="http://schemas.openxmlformats.org/officeDocument/2006/relationships/hyperlink" Target="mailto:info@ayrshiretiger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2020-09-05T10:04:00Z</dcterms:created>
  <dcterms:modified xsi:type="dcterms:W3CDTF">2022-09-28T17:34:00Z</dcterms:modified>
</cp:coreProperties>
</file>